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598F7" w14:textId="77777777" w:rsidR="00DF516D" w:rsidRDefault="00DF516D" w:rsidP="00DF516D">
      <w:pPr>
        <w:rPr>
          <w:rFonts w:ascii="Century Gothic" w:hAnsi="Century Gothic"/>
          <w:b/>
          <w:bCs/>
        </w:rPr>
      </w:pPr>
      <w:r>
        <w:rPr>
          <w:rFonts w:ascii="Century Gothic" w:hAnsi="Century Gothic"/>
          <w:b/>
          <w:bCs/>
        </w:rPr>
        <w:t>What exactly is changing and when will this occur?</w:t>
      </w:r>
    </w:p>
    <w:p w14:paraId="7DCA472B" w14:textId="6A5ED048" w:rsidR="00DF516D" w:rsidRPr="006C1DA4" w:rsidRDefault="00DF516D" w:rsidP="00DF516D">
      <w:pPr>
        <w:rPr>
          <w:rFonts w:ascii="Century Gothic" w:hAnsi="Century Gothic"/>
          <w:color w:val="FF0000"/>
        </w:rPr>
      </w:pPr>
      <w:r>
        <w:rPr>
          <w:rFonts w:ascii="Century Gothic" w:hAnsi="Century Gothic"/>
        </w:rPr>
        <w:t xml:space="preserve">Effective August 1, 2023, the Paul Goebel Group is merging our employee benefits department with another Acrisure agency partner, 44 North Insurance.   The current staff, including Elaine Ash, Jodi Vandongen, Gigi Stellema, and Michelle Crater will continue to </w:t>
      </w:r>
      <w:r w:rsidR="005803E4">
        <w:rPr>
          <w:rFonts w:ascii="Century Gothic" w:hAnsi="Century Gothic"/>
        </w:rPr>
        <w:t xml:space="preserve">service </w:t>
      </w:r>
      <w:r>
        <w:rPr>
          <w:rFonts w:ascii="Century Gothic" w:hAnsi="Century Gothic"/>
        </w:rPr>
        <w:t xml:space="preserve">your </w:t>
      </w:r>
      <w:r w:rsidR="005803E4">
        <w:rPr>
          <w:rFonts w:ascii="Century Gothic" w:hAnsi="Century Gothic"/>
        </w:rPr>
        <w:t>account</w:t>
      </w:r>
      <w:r>
        <w:rPr>
          <w:rFonts w:ascii="Century Gothic" w:hAnsi="Century Gothic"/>
        </w:rPr>
        <w:t>.  Their new</w:t>
      </w:r>
      <w:r w:rsidR="00336C1D">
        <w:rPr>
          <w:rFonts w:ascii="Century Gothic" w:hAnsi="Century Gothic"/>
        </w:rPr>
        <w:t xml:space="preserve"> August 1st</w:t>
      </w:r>
      <w:r>
        <w:rPr>
          <w:rFonts w:ascii="Century Gothic" w:hAnsi="Century Gothic"/>
        </w:rPr>
        <w:t xml:space="preserve"> contact information is listed below.     </w:t>
      </w:r>
    </w:p>
    <w:p w14:paraId="54193E2C" w14:textId="77777777" w:rsidR="00DF516D" w:rsidRDefault="00DF516D" w:rsidP="00DF516D">
      <w:pPr>
        <w:rPr>
          <w:rFonts w:ascii="Century Gothic" w:hAnsi="Century Gothic"/>
          <w:b/>
          <w:bCs/>
        </w:rPr>
      </w:pPr>
    </w:p>
    <w:p w14:paraId="6772FA12" w14:textId="77777777" w:rsidR="00DF516D" w:rsidRPr="003C24EC" w:rsidRDefault="00DF516D" w:rsidP="00DF516D">
      <w:pPr>
        <w:rPr>
          <w:rFonts w:ascii="Century Gothic" w:hAnsi="Century Gothic"/>
          <w:b/>
          <w:bCs/>
        </w:rPr>
      </w:pPr>
      <w:r w:rsidRPr="003C24EC">
        <w:rPr>
          <w:rFonts w:ascii="Century Gothic" w:hAnsi="Century Gothic"/>
          <w:b/>
          <w:bCs/>
        </w:rPr>
        <w:t xml:space="preserve">Why </w:t>
      </w:r>
      <w:r>
        <w:rPr>
          <w:rFonts w:ascii="Century Gothic" w:hAnsi="Century Gothic"/>
          <w:b/>
          <w:bCs/>
        </w:rPr>
        <w:t>is Paul Goebel Group making this</w:t>
      </w:r>
      <w:r w:rsidRPr="003C24EC">
        <w:rPr>
          <w:rFonts w:ascii="Century Gothic" w:hAnsi="Century Gothic"/>
          <w:b/>
          <w:bCs/>
        </w:rPr>
        <w:t xml:space="preserve"> change</w:t>
      </w:r>
      <w:r>
        <w:rPr>
          <w:rFonts w:ascii="Century Gothic" w:hAnsi="Century Gothic"/>
          <w:b/>
          <w:bCs/>
        </w:rPr>
        <w:t>?</w:t>
      </w:r>
      <w:r w:rsidRPr="003C24EC">
        <w:rPr>
          <w:rFonts w:ascii="Century Gothic" w:hAnsi="Century Gothic"/>
          <w:b/>
          <w:bCs/>
        </w:rPr>
        <w:t xml:space="preserve">  </w:t>
      </w:r>
    </w:p>
    <w:p w14:paraId="61BD5143" w14:textId="2B26853E" w:rsidR="00DF516D" w:rsidRDefault="00DF516D" w:rsidP="00DF516D">
      <w:pPr>
        <w:rPr>
          <w:rFonts w:ascii="Century Gothic" w:hAnsi="Century Gothic"/>
        </w:rPr>
      </w:pPr>
      <w:r>
        <w:rPr>
          <w:rFonts w:ascii="Century Gothic" w:hAnsi="Century Gothic"/>
        </w:rPr>
        <w:t xml:space="preserve">This change will </w:t>
      </w:r>
      <w:r w:rsidR="00336C1D">
        <w:rPr>
          <w:rFonts w:ascii="Century Gothic" w:hAnsi="Century Gothic"/>
        </w:rPr>
        <w:t>give</w:t>
      </w:r>
      <w:r>
        <w:rPr>
          <w:rFonts w:ascii="Century Gothic" w:hAnsi="Century Gothic"/>
        </w:rPr>
        <w:t xml:space="preserve"> you, our valued </w:t>
      </w:r>
      <w:r w:rsidR="00336C1D">
        <w:rPr>
          <w:rFonts w:ascii="Century Gothic" w:hAnsi="Century Gothic"/>
        </w:rPr>
        <w:t>customer, more employee benefits choices, while continuing to provide the same best</w:t>
      </w:r>
      <w:r w:rsidR="00BB2A73">
        <w:rPr>
          <w:rFonts w:ascii="Century Gothic" w:hAnsi="Century Gothic"/>
        </w:rPr>
        <w:t>-</w:t>
      </w:r>
      <w:r w:rsidR="00336C1D">
        <w:rPr>
          <w:rFonts w:ascii="Century Gothic" w:hAnsi="Century Gothic"/>
        </w:rPr>
        <w:t>in</w:t>
      </w:r>
      <w:r w:rsidR="00BB2A73">
        <w:rPr>
          <w:rFonts w:ascii="Century Gothic" w:hAnsi="Century Gothic"/>
        </w:rPr>
        <w:t>-</w:t>
      </w:r>
      <w:r w:rsidR="00336C1D">
        <w:rPr>
          <w:rFonts w:ascii="Century Gothic" w:hAnsi="Century Gothic"/>
        </w:rPr>
        <w:t xml:space="preserve">class customer service you have become accustomed to receiving.   44 North is an industry leader in all areas of the employee benefits and healthcare market.  </w:t>
      </w:r>
    </w:p>
    <w:p w14:paraId="570162CE" w14:textId="77777777" w:rsidR="00336C1D" w:rsidRPr="00EA2088" w:rsidRDefault="00336C1D" w:rsidP="00DF516D">
      <w:pPr>
        <w:rPr>
          <w:rFonts w:ascii="Century Gothic" w:hAnsi="Century Gothic"/>
        </w:rPr>
      </w:pPr>
    </w:p>
    <w:p w14:paraId="36E350CE" w14:textId="77777777" w:rsidR="00DF516D" w:rsidRPr="003C24EC" w:rsidRDefault="00DF516D" w:rsidP="00DF516D">
      <w:pPr>
        <w:rPr>
          <w:rFonts w:ascii="Century Gothic" w:hAnsi="Century Gothic"/>
          <w:b/>
          <w:bCs/>
        </w:rPr>
      </w:pPr>
      <w:r w:rsidRPr="003C24EC">
        <w:rPr>
          <w:rFonts w:ascii="Century Gothic" w:hAnsi="Century Gothic"/>
          <w:b/>
          <w:bCs/>
        </w:rPr>
        <w:t>Will my current coverage</w:t>
      </w:r>
      <w:r>
        <w:rPr>
          <w:rFonts w:ascii="Century Gothic" w:hAnsi="Century Gothic"/>
          <w:b/>
          <w:bCs/>
        </w:rPr>
        <w:t xml:space="preserve"> be affected by this change</w:t>
      </w:r>
      <w:r w:rsidRPr="003C24EC">
        <w:rPr>
          <w:rFonts w:ascii="Century Gothic" w:hAnsi="Century Gothic"/>
          <w:b/>
          <w:bCs/>
        </w:rPr>
        <w:t xml:space="preserve">? </w:t>
      </w:r>
    </w:p>
    <w:p w14:paraId="499FC407" w14:textId="6AED151C" w:rsidR="00DF516D" w:rsidRPr="006C1DA4" w:rsidRDefault="00DF516D" w:rsidP="00DF516D">
      <w:pPr>
        <w:rPr>
          <w:rFonts w:ascii="Century Gothic" w:hAnsi="Century Gothic"/>
          <w:color w:val="FF0000"/>
        </w:rPr>
      </w:pPr>
      <w:r w:rsidRPr="00EA2088">
        <w:rPr>
          <w:rFonts w:ascii="Century Gothic" w:hAnsi="Century Gothic"/>
        </w:rPr>
        <w:t>There will be</w:t>
      </w:r>
      <w:r w:rsidRPr="006C1DA4">
        <w:rPr>
          <w:rFonts w:ascii="Century Gothic" w:hAnsi="Century Gothic"/>
        </w:rPr>
        <w:t xml:space="preserve"> </w:t>
      </w:r>
      <w:r w:rsidRPr="006C1DA4">
        <w:rPr>
          <w:rFonts w:ascii="Century Gothic" w:hAnsi="Century Gothic"/>
          <w:b/>
          <w:bCs/>
          <w:u w:val="single"/>
        </w:rPr>
        <w:t>no</w:t>
      </w:r>
      <w:r w:rsidRPr="00EA2088">
        <w:rPr>
          <w:rFonts w:ascii="Century Gothic" w:hAnsi="Century Gothic"/>
        </w:rPr>
        <w:t xml:space="preserve"> change to your current coverage</w:t>
      </w:r>
      <w:r>
        <w:rPr>
          <w:rFonts w:ascii="Century Gothic" w:hAnsi="Century Gothic"/>
        </w:rPr>
        <w:t xml:space="preserve">.   </w:t>
      </w:r>
    </w:p>
    <w:p w14:paraId="11302E8A" w14:textId="77777777" w:rsidR="00DF516D" w:rsidRDefault="00DF516D" w:rsidP="00DF516D">
      <w:pPr>
        <w:rPr>
          <w:rFonts w:ascii="Century Gothic" w:hAnsi="Century Gothic"/>
        </w:rPr>
      </w:pPr>
    </w:p>
    <w:p w14:paraId="000C73C8" w14:textId="2EA54E21" w:rsidR="00DF516D" w:rsidRDefault="00DF516D" w:rsidP="00DF516D">
      <w:pPr>
        <w:rPr>
          <w:rFonts w:ascii="Century Gothic" w:hAnsi="Century Gothic"/>
          <w:b/>
          <w:bCs/>
        </w:rPr>
      </w:pPr>
      <w:r w:rsidRPr="009121F3">
        <w:rPr>
          <w:rFonts w:ascii="Century Gothic" w:hAnsi="Century Gothic"/>
          <w:b/>
          <w:bCs/>
        </w:rPr>
        <w:t xml:space="preserve">If I have any questions, who should I contact? </w:t>
      </w:r>
    </w:p>
    <w:p w14:paraId="0067037B" w14:textId="66B22D93" w:rsidR="00B004CB" w:rsidRDefault="005803E4" w:rsidP="00DF516D">
      <w:pPr>
        <w:rPr>
          <w:rFonts w:ascii="Century Gothic" w:hAnsi="Century Gothic"/>
        </w:rPr>
      </w:pPr>
      <w:r>
        <w:rPr>
          <w:rFonts w:ascii="Century Gothic" w:hAnsi="Century Gothic"/>
        </w:rPr>
        <w:t>You can continue to contact Elaine, Jodi, Gigi, and Michelle</w:t>
      </w:r>
      <w:r w:rsidR="00B004CB">
        <w:rPr>
          <w:rFonts w:ascii="Century Gothic" w:hAnsi="Century Gothic"/>
        </w:rPr>
        <w:t xml:space="preserve"> using their current contact </w:t>
      </w:r>
      <w:r w:rsidR="00291866">
        <w:rPr>
          <w:rFonts w:ascii="Century Gothic" w:hAnsi="Century Gothic"/>
        </w:rPr>
        <w:t>information.</w:t>
      </w:r>
    </w:p>
    <w:p w14:paraId="1E362555" w14:textId="09905BC8" w:rsidR="00336C1D" w:rsidRDefault="005803E4" w:rsidP="00DF516D">
      <w:pPr>
        <w:rPr>
          <w:rFonts w:ascii="Century Gothic" w:hAnsi="Century Gothic"/>
        </w:rPr>
      </w:pPr>
      <w:r>
        <w:rPr>
          <w:rFonts w:ascii="Century Gothic" w:hAnsi="Century Gothic"/>
        </w:rPr>
        <w:t xml:space="preserve">Please note that </w:t>
      </w:r>
      <w:r w:rsidRPr="00B004CB">
        <w:rPr>
          <w:rFonts w:ascii="Century Gothic" w:hAnsi="Century Gothic"/>
          <w:b/>
          <w:bCs/>
          <w:u w:val="single"/>
        </w:rPr>
        <w:t>after August 1, 2023</w:t>
      </w:r>
      <w:r>
        <w:rPr>
          <w:rFonts w:ascii="Century Gothic" w:hAnsi="Century Gothic"/>
        </w:rPr>
        <w:t xml:space="preserve">, </w:t>
      </w:r>
      <w:r w:rsidR="00245919">
        <w:rPr>
          <w:rFonts w:ascii="Century Gothic" w:hAnsi="Century Gothic"/>
        </w:rPr>
        <w:t>Elaine, Jodi, Gigi, and Michelle</w:t>
      </w:r>
      <w:r>
        <w:rPr>
          <w:rFonts w:ascii="Century Gothic" w:hAnsi="Century Gothic"/>
        </w:rPr>
        <w:t xml:space="preserve"> will have </w:t>
      </w:r>
      <w:r w:rsidR="0036633A">
        <w:rPr>
          <w:rFonts w:ascii="Century Gothic" w:hAnsi="Century Gothic"/>
        </w:rPr>
        <w:t>a new</w:t>
      </w:r>
      <w:r>
        <w:rPr>
          <w:rFonts w:ascii="Century Gothic" w:hAnsi="Century Gothic"/>
        </w:rPr>
        <w:t xml:space="preserve"> email </w:t>
      </w:r>
      <w:r w:rsidR="0036633A">
        <w:rPr>
          <w:rFonts w:ascii="Century Gothic" w:hAnsi="Century Gothic"/>
        </w:rPr>
        <w:t>address</w:t>
      </w:r>
      <w:r w:rsidR="00D83A94">
        <w:rPr>
          <w:rFonts w:ascii="Century Gothic" w:hAnsi="Century Gothic"/>
        </w:rPr>
        <w:t>es</w:t>
      </w:r>
      <w:r>
        <w:rPr>
          <w:rFonts w:ascii="Century Gothic" w:hAnsi="Century Gothic"/>
        </w:rPr>
        <w:t xml:space="preserve">.  </w:t>
      </w:r>
      <w:r w:rsidR="0036633A">
        <w:rPr>
          <w:rFonts w:ascii="Century Gothic" w:hAnsi="Century Gothic"/>
        </w:rPr>
        <w:t xml:space="preserve">Their phone numbers will </w:t>
      </w:r>
      <w:r w:rsidR="0036633A" w:rsidRPr="00245919">
        <w:rPr>
          <w:rFonts w:ascii="Century Gothic" w:hAnsi="Century Gothic"/>
          <w:u w:val="single"/>
        </w:rPr>
        <w:t>not</w:t>
      </w:r>
      <w:r w:rsidR="0036633A">
        <w:rPr>
          <w:rFonts w:ascii="Century Gothic" w:hAnsi="Century Gothic"/>
        </w:rPr>
        <w:t xml:space="preserve"> change.  </w:t>
      </w:r>
    </w:p>
    <w:p w14:paraId="309D4DBB" w14:textId="1DBBBCAD" w:rsidR="005803E4" w:rsidRDefault="005803E4" w:rsidP="00DF516D">
      <w:pPr>
        <w:rPr>
          <w:rFonts w:ascii="Century Gothic" w:hAnsi="Century Gothic"/>
        </w:rPr>
      </w:pPr>
    </w:p>
    <w:p w14:paraId="46420619" w14:textId="5D04DACD" w:rsidR="005803E4" w:rsidRPr="005803E4" w:rsidRDefault="005803E4" w:rsidP="005803E4">
      <w:pPr>
        <w:pStyle w:val="ListParagraph"/>
        <w:numPr>
          <w:ilvl w:val="0"/>
          <w:numId w:val="1"/>
        </w:numPr>
        <w:rPr>
          <w:rFonts w:ascii="Century Gothic" w:hAnsi="Century Gothic"/>
        </w:rPr>
      </w:pPr>
      <w:r w:rsidRPr="005803E4">
        <w:rPr>
          <w:rFonts w:ascii="Century Gothic" w:hAnsi="Century Gothic"/>
        </w:rPr>
        <w:t>Elaine Ash –</w:t>
      </w:r>
      <w:r w:rsidR="00245919">
        <w:rPr>
          <w:rFonts w:ascii="Century Gothic" w:hAnsi="Century Gothic"/>
        </w:rPr>
        <w:t>616-234-5608 or</w:t>
      </w:r>
      <w:r w:rsidRPr="005803E4">
        <w:rPr>
          <w:rFonts w:ascii="Century Gothic" w:hAnsi="Century Gothic"/>
        </w:rPr>
        <w:t xml:space="preserve"> </w:t>
      </w:r>
      <w:hyperlink r:id="rId5" w:history="1">
        <w:r w:rsidRPr="005803E4">
          <w:rPr>
            <w:rStyle w:val="Hyperlink"/>
            <w:rFonts w:ascii="Century Gothic" w:hAnsi="Century Gothic"/>
          </w:rPr>
          <w:t>eash@44n.com</w:t>
        </w:r>
      </w:hyperlink>
    </w:p>
    <w:p w14:paraId="490DE8EF" w14:textId="0B9BF933" w:rsidR="005803E4" w:rsidRPr="005803E4" w:rsidRDefault="005803E4" w:rsidP="005803E4">
      <w:pPr>
        <w:pStyle w:val="ListParagraph"/>
        <w:numPr>
          <w:ilvl w:val="0"/>
          <w:numId w:val="1"/>
        </w:numPr>
        <w:rPr>
          <w:rFonts w:ascii="Century Gothic" w:hAnsi="Century Gothic"/>
        </w:rPr>
      </w:pPr>
      <w:r w:rsidRPr="005803E4">
        <w:rPr>
          <w:rFonts w:ascii="Century Gothic" w:hAnsi="Century Gothic"/>
        </w:rPr>
        <w:t>Jodi Vandongen –</w:t>
      </w:r>
      <w:r w:rsidR="00245919">
        <w:rPr>
          <w:rFonts w:ascii="Century Gothic" w:hAnsi="Century Gothic"/>
        </w:rPr>
        <w:t>616-234-5606 or</w:t>
      </w:r>
      <w:r w:rsidRPr="005803E4">
        <w:rPr>
          <w:rFonts w:ascii="Century Gothic" w:hAnsi="Century Gothic"/>
        </w:rPr>
        <w:t xml:space="preserve">  </w:t>
      </w:r>
      <w:hyperlink r:id="rId6" w:history="1">
        <w:r w:rsidRPr="005803E4">
          <w:rPr>
            <w:rStyle w:val="Hyperlink"/>
            <w:rFonts w:ascii="Century Gothic" w:hAnsi="Century Gothic"/>
          </w:rPr>
          <w:t>jvandongen@44n.com</w:t>
        </w:r>
      </w:hyperlink>
    </w:p>
    <w:p w14:paraId="407099E4" w14:textId="53370444" w:rsidR="005803E4" w:rsidRPr="005803E4" w:rsidRDefault="005803E4" w:rsidP="005803E4">
      <w:pPr>
        <w:pStyle w:val="ListParagraph"/>
        <w:numPr>
          <w:ilvl w:val="0"/>
          <w:numId w:val="1"/>
        </w:numPr>
        <w:rPr>
          <w:rFonts w:ascii="Century Gothic" w:hAnsi="Century Gothic"/>
        </w:rPr>
      </w:pPr>
      <w:r w:rsidRPr="005803E4">
        <w:rPr>
          <w:rFonts w:ascii="Century Gothic" w:hAnsi="Century Gothic"/>
        </w:rPr>
        <w:t xml:space="preserve">Gigi Stellema – </w:t>
      </w:r>
      <w:r w:rsidR="00245919">
        <w:rPr>
          <w:rFonts w:ascii="Century Gothic" w:hAnsi="Century Gothic"/>
        </w:rPr>
        <w:t>616-234-5612</w:t>
      </w:r>
      <w:r w:rsidRPr="005803E4">
        <w:rPr>
          <w:rFonts w:ascii="Century Gothic" w:hAnsi="Century Gothic"/>
        </w:rPr>
        <w:t xml:space="preserve"> or </w:t>
      </w:r>
      <w:hyperlink r:id="rId7" w:history="1">
        <w:r w:rsidRPr="005803E4">
          <w:rPr>
            <w:rStyle w:val="Hyperlink"/>
            <w:rFonts w:ascii="Century Gothic" w:hAnsi="Century Gothic"/>
          </w:rPr>
          <w:t>gstellema@44n.com</w:t>
        </w:r>
      </w:hyperlink>
    </w:p>
    <w:p w14:paraId="2DF4D93D" w14:textId="5B5B01EC" w:rsidR="00336C1D" w:rsidRPr="005803E4" w:rsidRDefault="005803E4" w:rsidP="00DF516D">
      <w:pPr>
        <w:pStyle w:val="ListParagraph"/>
        <w:numPr>
          <w:ilvl w:val="0"/>
          <w:numId w:val="1"/>
        </w:numPr>
        <w:rPr>
          <w:rFonts w:ascii="Century Gothic" w:hAnsi="Century Gothic"/>
          <w:b/>
          <w:bCs/>
        </w:rPr>
      </w:pPr>
      <w:r w:rsidRPr="005803E4">
        <w:rPr>
          <w:rFonts w:ascii="Century Gothic" w:hAnsi="Century Gothic"/>
        </w:rPr>
        <w:t xml:space="preserve">Michelle Crater – </w:t>
      </w:r>
      <w:r w:rsidR="00245919">
        <w:rPr>
          <w:rFonts w:ascii="Century Gothic" w:hAnsi="Century Gothic"/>
        </w:rPr>
        <w:t>616-234-5618</w:t>
      </w:r>
      <w:r w:rsidRPr="005803E4">
        <w:rPr>
          <w:rFonts w:ascii="Century Gothic" w:hAnsi="Century Gothic"/>
        </w:rPr>
        <w:t xml:space="preserve"> or </w:t>
      </w:r>
      <w:hyperlink r:id="rId8" w:history="1">
        <w:r w:rsidRPr="005803E4">
          <w:rPr>
            <w:rStyle w:val="Hyperlink"/>
            <w:rFonts w:ascii="Century Gothic" w:hAnsi="Century Gothic"/>
          </w:rPr>
          <w:t>mcrater@44n.com</w:t>
        </w:r>
      </w:hyperlink>
    </w:p>
    <w:p w14:paraId="717A2EFC" w14:textId="77697DCB" w:rsidR="00336C1D" w:rsidRDefault="00336C1D" w:rsidP="00DF516D">
      <w:pPr>
        <w:rPr>
          <w:rFonts w:ascii="Century Gothic" w:hAnsi="Century Gothic"/>
          <w:b/>
          <w:bCs/>
        </w:rPr>
      </w:pPr>
    </w:p>
    <w:p w14:paraId="250BC584" w14:textId="4FA51AAA" w:rsidR="00336C1D" w:rsidRDefault="00336C1D" w:rsidP="00DF516D">
      <w:pPr>
        <w:rPr>
          <w:rFonts w:ascii="Century Gothic" w:hAnsi="Century Gothic"/>
          <w:b/>
          <w:bCs/>
        </w:rPr>
      </w:pPr>
    </w:p>
    <w:p w14:paraId="0BFCD110" w14:textId="77777777" w:rsidR="00336C1D" w:rsidRDefault="00336C1D" w:rsidP="00DF516D">
      <w:pPr>
        <w:rPr>
          <w:rFonts w:ascii="Century Gothic" w:hAnsi="Century Gothic"/>
          <w:b/>
          <w:bCs/>
        </w:rPr>
      </w:pPr>
    </w:p>
    <w:p w14:paraId="561B38C9" w14:textId="77777777" w:rsidR="00DF516D" w:rsidRDefault="00DF516D" w:rsidP="00DF516D">
      <w:pPr>
        <w:rPr>
          <w:rFonts w:ascii="Century Gothic" w:hAnsi="Century Gothic"/>
          <w:color w:val="FF0000"/>
        </w:rPr>
      </w:pPr>
      <w:r>
        <w:rPr>
          <w:rFonts w:ascii="Century Gothic" w:hAnsi="Century Gothic"/>
          <w:color w:val="FF0000"/>
        </w:rPr>
        <w:tab/>
      </w:r>
      <w:r>
        <w:rPr>
          <w:rFonts w:ascii="Century Gothic" w:hAnsi="Century Gothic"/>
          <w:color w:val="FF0000"/>
        </w:rPr>
        <w:tab/>
      </w:r>
      <w:r>
        <w:rPr>
          <w:rFonts w:ascii="Century Gothic" w:hAnsi="Century Gothic"/>
          <w:color w:val="FF0000"/>
        </w:rPr>
        <w:tab/>
        <w:t xml:space="preserve">     </w:t>
      </w:r>
      <w:r>
        <w:rPr>
          <w:rFonts w:ascii="Century Gothic" w:hAnsi="Century Gothic"/>
          <w:noProof/>
        </w:rPr>
        <w:drawing>
          <wp:inline distT="0" distB="0" distL="0" distR="0" wp14:anchorId="5520274D" wp14:editId="4D909D33">
            <wp:extent cx="2338689" cy="106680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0629" cy="1113300"/>
                    </a:xfrm>
                    <a:prstGeom prst="rect">
                      <a:avLst/>
                    </a:prstGeom>
                  </pic:spPr>
                </pic:pic>
              </a:graphicData>
            </a:graphic>
          </wp:inline>
        </w:drawing>
      </w:r>
    </w:p>
    <w:p w14:paraId="0D1FB648" w14:textId="526959C2" w:rsidR="000A47FD" w:rsidRDefault="00DF516D">
      <w:r>
        <w:rPr>
          <w:rFonts w:ascii="Century Gothic" w:hAnsi="Century Gothic"/>
          <w:color w:val="FF0000"/>
        </w:rPr>
        <w:tab/>
      </w:r>
      <w:r>
        <w:rPr>
          <w:rFonts w:ascii="Century Gothic" w:hAnsi="Century Gothic"/>
          <w:color w:val="FF0000"/>
        </w:rPr>
        <w:tab/>
      </w:r>
      <w:r>
        <w:rPr>
          <w:rFonts w:ascii="Century Gothic" w:hAnsi="Century Gothic"/>
          <w:color w:val="FF0000"/>
        </w:rPr>
        <w:tab/>
      </w:r>
      <w:r>
        <w:rPr>
          <w:rFonts w:ascii="Century Gothic" w:hAnsi="Century Gothic"/>
          <w:color w:val="FF0000"/>
        </w:rPr>
        <w:tab/>
      </w:r>
      <w:r>
        <w:rPr>
          <w:rFonts w:ascii="Century Gothic" w:hAnsi="Century Gothic"/>
          <w:color w:val="FF0000"/>
        </w:rPr>
        <w:tab/>
      </w:r>
      <w:r w:rsidRPr="006D3561">
        <w:rPr>
          <w:rFonts w:ascii="Century Gothic" w:hAnsi="Century Gothic"/>
          <w:b/>
          <w:bCs/>
        </w:rPr>
        <w:t>800-632-4591</w:t>
      </w:r>
    </w:p>
    <w:sectPr w:rsidR="000A47FD" w:rsidSect="00BF1D1A">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600FF"/>
    <w:multiLevelType w:val="hybridMultilevel"/>
    <w:tmpl w:val="D49E4E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512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6D"/>
    <w:rsid w:val="000A47FD"/>
    <w:rsid w:val="00245919"/>
    <w:rsid w:val="00291866"/>
    <w:rsid w:val="00336C1D"/>
    <w:rsid w:val="0036633A"/>
    <w:rsid w:val="005803E4"/>
    <w:rsid w:val="00713AEF"/>
    <w:rsid w:val="00B004CB"/>
    <w:rsid w:val="00BB2A73"/>
    <w:rsid w:val="00D83A94"/>
    <w:rsid w:val="00DF5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04552"/>
  <w15:chartTrackingRefBased/>
  <w15:docId w15:val="{C30517FE-8EFF-4C3A-B714-18E31EB4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1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3E4"/>
    <w:rPr>
      <w:color w:val="0563C1" w:themeColor="hyperlink"/>
      <w:u w:val="single"/>
    </w:rPr>
  </w:style>
  <w:style w:type="character" w:styleId="UnresolvedMention">
    <w:name w:val="Unresolved Mention"/>
    <w:basedOn w:val="DefaultParagraphFont"/>
    <w:uiPriority w:val="99"/>
    <w:semiHidden/>
    <w:unhideWhenUsed/>
    <w:rsid w:val="005803E4"/>
    <w:rPr>
      <w:color w:val="605E5C"/>
      <w:shd w:val="clear" w:color="auto" w:fill="E1DFDD"/>
    </w:rPr>
  </w:style>
  <w:style w:type="paragraph" w:styleId="ListParagraph">
    <w:name w:val="List Paragraph"/>
    <w:basedOn w:val="Normal"/>
    <w:uiPriority w:val="34"/>
    <w:qFormat/>
    <w:rsid w:val="00580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rater@44n.com" TargetMode="External"/><Relationship Id="rId3" Type="http://schemas.openxmlformats.org/officeDocument/2006/relationships/settings" Target="settings.xml"/><Relationship Id="rId7" Type="http://schemas.openxmlformats.org/officeDocument/2006/relationships/hyperlink" Target="mailto:gstellema@44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vandongen@44n.com" TargetMode="External"/><Relationship Id="rId11" Type="http://schemas.openxmlformats.org/officeDocument/2006/relationships/theme" Target="theme/theme1.xml"/><Relationship Id="rId5" Type="http://schemas.openxmlformats.org/officeDocument/2006/relationships/hyperlink" Target="mailto:eash@44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Elble</dc:creator>
  <cp:keywords/>
  <dc:description/>
  <cp:lastModifiedBy>Jeff Elble</cp:lastModifiedBy>
  <cp:revision>8</cp:revision>
  <dcterms:created xsi:type="dcterms:W3CDTF">2023-06-20T17:54:00Z</dcterms:created>
  <dcterms:modified xsi:type="dcterms:W3CDTF">2023-06-29T14:54:00Z</dcterms:modified>
</cp:coreProperties>
</file>